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70FE" w14:textId="1A7A56D3" w:rsidR="00B15BF9" w:rsidRPr="00B15BF9" w:rsidRDefault="00B15BF9" w:rsidP="00B15BF9">
      <w:pPr>
        <w:rPr>
          <w:rFonts w:ascii="Arial Black" w:hAnsi="Arial Black"/>
          <w:color w:val="E9041E"/>
          <w:sz w:val="50"/>
          <w:szCs w:val="50"/>
        </w:rPr>
      </w:pPr>
      <w:r w:rsidRPr="00B15BF9">
        <w:rPr>
          <w:rFonts w:ascii="Arial Black" w:hAnsi="Arial Black"/>
          <w:color w:val="E9041E"/>
          <w:sz w:val="50"/>
          <w:szCs w:val="50"/>
        </w:rPr>
        <w:t xml:space="preserve">Novou ředitelkou </w:t>
      </w:r>
      <w:r>
        <w:rPr>
          <w:rFonts w:ascii="Arial Black" w:hAnsi="Arial Black"/>
          <w:color w:val="E9041E"/>
          <w:sz w:val="50"/>
          <w:szCs w:val="50"/>
        </w:rPr>
        <w:t>P</w:t>
      </w:r>
      <w:r w:rsidRPr="00B15BF9">
        <w:rPr>
          <w:rFonts w:ascii="Arial Black" w:hAnsi="Arial Black"/>
          <w:color w:val="E9041E"/>
          <w:sz w:val="50"/>
          <w:szCs w:val="50"/>
        </w:rPr>
        <w:t>rivátního bankovnictví K</w:t>
      </w:r>
      <w:r>
        <w:rPr>
          <w:rFonts w:ascii="Arial Black" w:hAnsi="Arial Black"/>
          <w:color w:val="E9041E"/>
          <w:sz w:val="50"/>
          <w:szCs w:val="50"/>
        </w:rPr>
        <w:t>B</w:t>
      </w:r>
      <w:r w:rsidRPr="00B15BF9">
        <w:rPr>
          <w:rFonts w:ascii="Arial Black" w:hAnsi="Arial Black"/>
          <w:color w:val="E9041E"/>
          <w:sz w:val="50"/>
          <w:szCs w:val="50"/>
        </w:rPr>
        <w:t xml:space="preserve"> je Dita Pasquier</w:t>
      </w:r>
    </w:p>
    <w:p w14:paraId="2E3960D0" w14:textId="553084A8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A9DE51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B15BF9">
        <w:rPr>
          <w:rFonts w:ascii="Calibri" w:hAnsi="Calibri" w:cs="Calibri"/>
          <w:sz w:val="30"/>
          <w:szCs w:val="30"/>
        </w:rPr>
        <w:t>5</w:t>
      </w:r>
      <w:r w:rsidR="006B0E82">
        <w:rPr>
          <w:rFonts w:ascii="Calibri" w:hAnsi="Calibri" w:cs="Calibri"/>
          <w:sz w:val="30"/>
          <w:szCs w:val="30"/>
        </w:rPr>
        <w:t>. prosince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76281409" w14:textId="50A1232F" w:rsidR="00A36A1C" w:rsidRDefault="00A36A1C" w:rsidP="00A36A1C">
      <w:pPr>
        <w:jc w:val="both"/>
        <w:rPr>
          <w:rFonts w:cs="Calibri"/>
          <w:b/>
          <w:bCs/>
        </w:rPr>
      </w:pPr>
      <w:r w:rsidRPr="001B29D2">
        <w:rPr>
          <w:rFonts w:cs="Calibri"/>
          <w:b/>
          <w:bCs/>
        </w:rPr>
        <w:t xml:space="preserve">Od 1. ledna 2023 se stane novou ředitelkou </w:t>
      </w:r>
      <w:r w:rsidR="00B15BF9">
        <w:rPr>
          <w:rFonts w:cs="Calibri"/>
          <w:b/>
          <w:bCs/>
        </w:rPr>
        <w:t>P</w:t>
      </w:r>
      <w:r w:rsidRPr="001B29D2">
        <w:rPr>
          <w:rFonts w:cs="Calibri"/>
          <w:b/>
          <w:bCs/>
        </w:rPr>
        <w:t>rivátního bankovnictví Komerční banky Dita Pasquier. Dosavadní ředitel Petr Slabý se rozhodl svoji kariéru v Komerční bance po 35 letech ukončit k</w:t>
      </w:r>
      <w:r w:rsidR="005F3D81">
        <w:rPr>
          <w:rFonts w:cs="Calibri"/>
          <w:b/>
          <w:bCs/>
        </w:rPr>
        <w:t xml:space="preserve"> 31. </w:t>
      </w:r>
      <w:r w:rsidRPr="001B29D2">
        <w:rPr>
          <w:rFonts w:cs="Calibri"/>
          <w:b/>
          <w:bCs/>
        </w:rPr>
        <w:t>ledn</w:t>
      </w:r>
      <w:r w:rsidR="005F3D81">
        <w:rPr>
          <w:rFonts w:cs="Calibri"/>
          <w:b/>
          <w:bCs/>
        </w:rPr>
        <w:t>u</w:t>
      </w:r>
      <w:r w:rsidRPr="001B29D2">
        <w:rPr>
          <w:rFonts w:cs="Calibri"/>
          <w:b/>
          <w:bCs/>
        </w:rPr>
        <w:t xml:space="preserve"> 2023. </w:t>
      </w:r>
      <w:r w:rsidRPr="00565A95">
        <w:rPr>
          <w:rFonts w:cs="Calibri"/>
          <w:b/>
          <w:bCs/>
        </w:rPr>
        <w:t>Privátní bankovnictví KB je samostatn</w:t>
      </w:r>
      <w:r w:rsidR="00B15BF9">
        <w:rPr>
          <w:rFonts w:cs="Calibri"/>
          <w:b/>
          <w:bCs/>
        </w:rPr>
        <w:t>ým útvarem</w:t>
      </w:r>
      <w:r w:rsidRPr="00565A95">
        <w:rPr>
          <w:rFonts w:cs="Calibri"/>
          <w:b/>
          <w:bCs/>
        </w:rPr>
        <w:t xml:space="preserve"> banky s celostátní působností</w:t>
      </w:r>
      <w:r>
        <w:rPr>
          <w:rFonts w:cs="Calibri"/>
          <w:b/>
          <w:bCs/>
        </w:rPr>
        <w:t xml:space="preserve"> a </w:t>
      </w:r>
      <w:r w:rsidRPr="00565A95">
        <w:rPr>
          <w:rFonts w:cs="Calibri"/>
          <w:b/>
          <w:bCs/>
        </w:rPr>
        <w:t xml:space="preserve">obsluhuje klienty, jejichž finanční aktiva překračují 30 milionů </w:t>
      </w:r>
      <w:r w:rsidR="005F3D81">
        <w:rPr>
          <w:rFonts w:cs="Calibri"/>
          <w:b/>
          <w:bCs/>
        </w:rPr>
        <w:t>korun</w:t>
      </w:r>
      <w:r>
        <w:rPr>
          <w:rFonts w:cs="Calibri"/>
          <w:b/>
          <w:bCs/>
        </w:rPr>
        <w:t xml:space="preserve">. Dita Pasquier a Petr Slabý se na personální výměnu připravovali společně více než rok, aby byla zachována kontinuita, kvalita a výjimečná péče o klienty.   </w:t>
      </w:r>
    </w:p>
    <w:p w14:paraId="7A95A02A" w14:textId="5B824661" w:rsidR="00A36A1C" w:rsidRPr="001B29D2" w:rsidRDefault="00A36A1C" w:rsidP="00A36A1C">
      <w:pPr>
        <w:jc w:val="both"/>
        <w:rPr>
          <w:rFonts w:cs="Calibri"/>
          <w:lang w:eastAsia="cs-CZ"/>
        </w:rPr>
      </w:pPr>
      <w:r w:rsidRPr="001B29D2">
        <w:rPr>
          <w:rFonts w:cs="Calibri"/>
          <w:color w:val="000000"/>
          <w:lang w:eastAsia="cs-CZ"/>
        </w:rPr>
        <w:t xml:space="preserve">Dita Pasquier pracuje v Komerční bance </w:t>
      </w:r>
      <w:r>
        <w:rPr>
          <w:rFonts w:cs="Calibri"/>
          <w:color w:val="000000"/>
          <w:lang w:eastAsia="cs-CZ"/>
        </w:rPr>
        <w:t xml:space="preserve">téměř </w:t>
      </w:r>
      <w:r w:rsidRPr="001B29D2">
        <w:rPr>
          <w:rFonts w:cs="Calibri"/>
          <w:color w:val="000000"/>
          <w:lang w:eastAsia="cs-CZ"/>
        </w:rPr>
        <w:t>1</w:t>
      </w:r>
      <w:r>
        <w:rPr>
          <w:rFonts w:cs="Calibri"/>
          <w:color w:val="000000"/>
          <w:lang w:eastAsia="cs-CZ"/>
        </w:rPr>
        <w:t>9</w:t>
      </w:r>
      <w:r w:rsidRPr="001B29D2">
        <w:rPr>
          <w:rFonts w:cs="Calibri"/>
          <w:color w:val="000000"/>
          <w:lang w:eastAsia="cs-CZ"/>
        </w:rPr>
        <w:t xml:space="preserve"> let</w:t>
      </w:r>
      <w:r>
        <w:rPr>
          <w:rFonts w:cs="Calibri"/>
          <w:color w:val="000000"/>
          <w:lang w:eastAsia="cs-CZ"/>
        </w:rPr>
        <w:t>, její kariéra je provázána zejména s korporátním bankovnictvím jak v regionu západních Čech, tak v Praze, kde řídila Korporátní divizi Praha 1. Dita se také</w:t>
      </w:r>
      <w:r w:rsidRPr="001B29D2">
        <w:rPr>
          <w:rFonts w:cs="Calibri"/>
          <w:color w:val="000000"/>
          <w:lang w:eastAsia="cs-CZ"/>
        </w:rPr>
        <w:t xml:space="preserve"> podílela na přípravě strategie KB 2025</w:t>
      </w:r>
      <w:r>
        <w:rPr>
          <w:rFonts w:cs="Calibri"/>
          <w:color w:val="000000"/>
          <w:lang w:eastAsia="cs-CZ"/>
        </w:rPr>
        <w:t xml:space="preserve"> a následně čtyři roky pracovala v agilní části banky a řídila Tribe zastřešující firemní financování a produkty trade finance</w:t>
      </w:r>
      <w:r w:rsidRPr="001B29D2">
        <w:rPr>
          <w:rFonts w:cs="Calibri"/>
          <w:color w:val="000000"/>
          <w:lang w:eastAsia="cs-CZ"/>
        </w:rPr>
        <w:t>. Dita také zastupuje Komerční banku ve Francouzsko-české obchodní komoře</w:t>
      </w:r>
      <w:r>
        <w:rPr>
          <w:rFonts w:cs="Calibri"/>
          <w:color w:val="000000"/>
          <w:lang w:eastAsia="cs-CZ"/>
        </w:rPr>
        <w:t xml:space="preserve"> a od roku 2020 je členem dozorčí rady společnosti Upvest, která je součástí skupiny KB</w:t>
      </w:r>
      <w:r w:rsidRPr="001B29D2">
        <w:rPr>
          <w:rFonts w:cs="Calibri"/>
          <w:color w:val="000000"/>
          <w:lang w:eastAsia="cs-CZ"/>
        </w:rPr>
        <w:t>.</w:t>
      </w:r>
      <w:r>
        <w:rPr>
          <w:rFonts w:cs="Calibri"/>
          <w:color w:val="000000"/>
          <w:lang w:eastAsia="cs-CZ"/>
        </w:rPr>
        <w:t xml:space="preserve"> Před příchodem do KB Dita pracovala 5 let ve státní agentuře CzechInvest a mimo jiné řídila její pařížskou pobočku. „Přechod do </w:t>
      </w:r>
      <w:r w:rsidR="009340E2">
        <w:rPr>
          <w:rFonts w:cs="Calibri"/>
          <w:color w:val="000000"/>
          <w:lang w:eastAsia="cs-CZ"/>
        </w:rPr>
        <w:t>P</w:t>
      </w:r>
      <w:r>
        <w:rPr>
          <w:rFonts w:cs="Calibri"/>
          <w:color w:val="000000"/>
          <w:lang w:eastAsia="cs-CZ"/>
        </w:rPr>
        <w:t>rivátního bankovnictví vnímám jako návrat k obsluze klientů a na novou roli se velmi těším. Mou vizí je přinést do oblasti Privátního bankovnictví více digitalizace a podporovat další rozvoj služeb pro naše klienty,“ říká Dita Pasquier.</w:t>
      </w:r>
    </w:p>
    <w:p w14:paraId="592E780C" w14:textId="77777777" w:rsidR="00A36A1C" w:rsidRPr="000756E2" w:rsidRDefault="00A36A1C" w:rsidP="00A36A1C">
      <w:pPr>
        <w:jc w:val="both"/>
        <w:rPr>
          <w:rFonts w:cs="Calibri"/>
          <w:color w:val="000000"/>
          <w:lang w:eastAsia="cs-CZ"/>
        </w:rPr>
      </w:pPr>
      <w:r w:rsidRPr="001B29D2">
        <w:rPr>
          <w:rFonts w:cs="Calibri"/>
          <w:color w:val="000000"/>
          <w:lang w:eastAsia="cs-CZ"/>
        </w:rPr>
        <w:t xml:space="preserve">Petr Slabý </w:t>
      </w:r>
      <w:r w:rsidRPr="001B29D2">
        <w:rPr>
          <w:rFonts w:cs="Calibri"/>
          <w:lang w:eastAsia="cs-CZ"/>
        </w:rPr>
        <w:t>spojil v</w:t>
      </w:r>
      <w:r w:rsidRPr="001B29D2">
        <w:rPr>
          <w:rFonts w:cs="Calibri"/>
          <w:color w:val="000000"/>
          <w:lang w:eastAsia="cs-CZ"/>
        </w:rPr>
        <w:t>ýznamnou část své kariéry s pobočkovou sítí, kde pracoval 14 let</w:t>
      </w:r>
      <w:r w:rsidRPr="001B29D2">
        <w:rPr>
          <w:rFonts w:cs="Calibri"/>
          <w:lang w:eastAsia="cs-CZ"/>
        </w:rPr>
        <w:t>.</w:t>
      </w:r>
      <w:r w:rsidRPr="001B29D2">
        <w:rPr>
          <w:rFonts w:cs="Calibri"/>
          <w:color w:val="000000"/>
          <w:lang w:eastAsia="cs-CZ"/>
        </w:rPr>
        <w:t xml:space="preserve"> </w:t>
      </w:r>
      <w:r w:rsidRPr="001B29D2">
        <w:rPr>
          <w:rFonts w:cs="Calibri"/>
          <w:lang w:eastAsia="cs-CZ"/>
        </w:rPr>
        <w:t>N</w:t>
      </w:r>
      <w:r w:rsidRPr="001B29D2">
        <w:rPr>
          <w:rFonts w:cs="Calibri"/>
          <w:color w:val="000000"/>
          <w:lang w:eastAsia="cs-CZ"/>
        </w:rPr>
        <w:t>ásledně, v období integrace Komerční banky do Skupiny Société Général</w:t>
      </w:r>
      <w:r>
        <w:rPr>
          <w:rFonts w:cs="Calibri"/>
          <w:color w:val="000000"/>
          <w:lang w:eastAsia="cs-CZ"/>
        </w:rPr>
        <w:t>e</w:t>
      </w:r>
      <w:r w:rsidRPr="001B29D2">
        <w:rPr>
          <w:rFonts w:cs="Calibri"/>
          <w:color w:val="000000"/>
          <w:lang w:eastAsia="cs-CZ"/>
        </w:rPr>
        <w:t xml:space="preserve">, pracoval 4 roky v útvaru centrály Marketing a Obchod. V roce 2006 byl Petr pověřen vybudováním nové obchodní divize Privátního bankovnictví, která je po 15 letech lídrem českého trhu, s řadou mezinárodních ocenění. Petr v roce 2010 </w:t>
      </w:r>
      <w:r>
        <w:rPr>
          <w:rFonts w:cs="Calibri"/>
          <w:color w:val="000000"/>
          <w:lang w:eastAsia="cs-CZ"/>
        </w:rPr>
        <w:t>nastartoval úzkou spolupráci</w:t>
      </w:r>
      <w:r w:rsidRPr="001B29D2">
        <w:rPr>
          <w:rFonts w:cs="Calibri"/>
          <w:color w:val="000000"/>
          <w:lang w:eastAsia="cs-CZ"/>
        </w:rPr>
        <w:t xml:space="preserve"> mezi KB a </w:t>
      </w:r>
      <w:r>
        <w:rPr>
          <w:rFonts w:cs="Calibri"/>
          <w:color w:val="000000"/>
          <w:lang w:eastAsia="cs-CZ"/>
        </w:rPr>
        <w:t xml:space="preserve">globálně působícími expertními centry </w:t>
      </w:r>
      <w:r w:rsidRPr="001B29D2">
        <w:rPr>
          <w:rFonts w:cs="Calibri"/>
          <w:color w:val="000000"/>
          <w:lang w:eastAsia="cs-CZ"/>
        </w:rPr>
        <w:t xml:space="preserve">SG Private Banking, </w:t>
      </w:r>
      <w:r>
        <w:rPr>
          <w:rFonts w:cs="Calibri"/>
          <w:color w:val="000000"/>
          <w:lang w:eastAsia="cs-CZ"/>
        </w:rPr>
        <w:t>díky které</w:t>
      </w:r>
      <w:r w:rsidRPr="001B29D2">
        <w:rPr>
          <w:rFonts w:cs="Calibri"/>
          <w:color w:val="000000"/>
          <w:lang w:eastAsia="cs-CZ"/>
        </w:rPr>
        <w:t xml:space="preserve"> </w:t>
      </w:r>
      <w:r>
        <w:rPr>
          <w:rFonts w:cs="Calibri"/>
          <w:color w:val="000000"/>
          <w:lang w:eastAsia="cs-CZ"/>
        </w:rPr>
        <w:t>je obchodní nabídka pro klienty KB</w:t>
      </w:r>
      <w:r w:rsidRPr="001B29D2">
        <w:rPr>
          <w:rFonts w:cs="Calibri"/>
          <w:color w:val="000000"/>
          <w:lang w:eastAsia="cs-CZ"/>
        </w:rPr>
        <w:t xml:space="preserve"> P</w:t>
      </w:r>
      <w:r>
        <w:rPr>
          <w:rFonts w:cs="Calibri"/>
          <w:color w:val="000000"/>
          <w:lang w:eastAsia="cs-CZ"/>
        </w:rPr>
        <w:t>rivátního bankovnictví na českém trhu unikátní</w:t>
      </w:r>
      <w:r w:rsidRPr="001B29D2">
        <w:rPr>
          <w:rFonts w:cs="Calibri"/>
          <w:color w:val="000000"/>
          <w:lang w:eastAsia="cs-CZ"/>
        </w:rPr>
        <w:t xml:space="preserve">. V průběhu své kariéry Petr rovněž pracoval 16 let v dozorčí radě KB Penzijní společnosti a 8 let ve správní radě Nadace KB Jistota. </w:t>
      </w:r>
      <w:r w:rsidRPr="000756E2">
        <w:t>„Nástupnictví je součástí profesní kariéry každého z</w:t>
      </w:r>
      <w:r>
        <w:t> </w:t>
      </w:r>
      <w:r w:rsidRPr="000756E2">
        <w:t>nás</w:t>
      </w:r>
      <w:r>
        <w:t xml:space="preserve"> a</w:t>
      </w:r>
      <w:r w:rsidRPr="000756E2">
        <w:t xml:space="preserve"> jsem velmi rád, že </w:t>
      </w:r>
      <w:r>
        <w:t xml:space="preserve">vedení </w:t>
      </w:r>
      <w:r w:rsidRPr="000756E2">
        <w:t>diviz</w:t>
      </w:r>
      <w:r>
        <w:t>e přebírá</w:t>
      </w:r>
      <w:r w:rsidRPr="000756E2">
        <w:t xml:space="preserve"> zkušená manažerka</w:t>
      </w:r>
      <w:r>
        <w:t xml:space="preserve"> Dita,</w:t>
      </w:r>
      <w:r w:rsidRPr="000756E2">
        <w:rPr>
          <w:rFonts w:cs="Calibri"/>
          <w:color w:val="000000"/>
          <w:lang w:eastAsia="cs-CZ"/>
        </w:rPr>
        <w:t xml:space="preserve"> s kterou jsem měl příležitost dlouhodobě také </w:t>
      </w:r>
      <w:r>
        <w:rPr>
          <w:rFonts w:cs="Calibri"/>
          <w:color w:val="000000"/>
          <w:lang w:eastAsia="cs-CZ"/>
        </w:rPr>
        <w:t xml:space="preserve">úspěšně </w:t>
      </w:r>
      <w:r w:rsidRPr="000756E2">
        <w:rPr>
          <w:rFonts w:cs="Calibri"/>
          <w:color w:val="000000"/>
          <w:lang w:eastAsia="cs-CZ"/>
        </w:rPr>
        <w:t xml:space="preserve">spolupracovat. Jsem si jist, že Dita spolu s celým týmem </w:t>
      </w:r>
      <w:r>
        <w:rPr>
          <w:rFonts w:cs="Calibri"/>
          <w:color w:val="000000"/>
          <w:lang w:eastAsia="cs-CZ"/>
        </w:rPr>
        <w:t xml:space="preserve">Privátního bankovnictví </w:t>
      </w:r>
      <w:r w:rsidRPr="000756E2">
        <w:rPr>
          <w:rFonts w:cs="Calibri"/>
          <w:color w:val="000000"/>
          <w:lang w:eastAsia="cs-CZ"/>
        </w:rPr>
        <w:t xml:space="preserve">bude nadále rozvíjet vysoce individuální služby </w:t>
      </w:r>
      <w:r>
        <w:rPr>
          <w:rFonts w:cs="Calibri"/>
          <w:color w:val="000000"/>
          <w:lang w:eastAsia="cs-CZ"/>
        </w:rPr>
        <w:t>a spokojenost našich klientů,</w:t>
      </w:r>
      <w:r w:rsidRPr="000756E2">
        <w:rPr>
          <w:rFonts w:cs="Calibri"/>
          <w:color w:val="000000"/>
          <w:lang w:eastAsia="cs-CZ"/>
        </w:rPr>
        <w:t>“</w:t>
      </w:r>
      <w:r>
        <w:rPr>
          <w:rFonts w:cs="Calibri"/>
          <w:color w:val="000000"/>
          <w:lang w:eastAsia="cs-CZ"/>
        </w:rPr>
        <w:t xml:space="preserve"> říká Petr Slabý</w:t>
      </w:r>
      <w:r w:rsidRPr="000756E2">
        <w:rPr>
          <w:rFonts w:cs="Calibri"/>
          <w:color w:val="000000"/>
          <w:lang w:eastAsia="cs-CZ"/>
        </w:rPr>
        <w:t>.</w:t>
      </w:r>
    </w:p>
    <w:p w14:paraId="66C049E3" w14:textId="77777777" w:rsidR="00A36A1C" w:rsidRDefault="00A36A1C" w:rsidP="00A36A1C">
      <w:pPr>
        <w:jc w:val="both"/>
      </w:pPr>
      <w:r>
        <w:t>V listopadu 2022 Privátní bankovnictví KB opakovaně získalo první místo v kategorii „Best Performing Private bank in CEE“ v prestižní anketě The Financial Times. O oceněných rozhoduje nezávislá odborná porota, která porovnává kvantitativní i kvalitativní ukazatele. V případě Komerční banky porota ocenila zejména vysokou tržní penetraci, účast na největších M&amp;A transakcích v ČR a spolupráci s klienty z IT sektoru.</w:t>
      </w:r>
    </w:p>
    <w:p w14:paraId="79DF6805" w14:textId="77777777" w:rsidR="00A36A1C" w:rsidRDefault="00A36A1C" w:rsidP="00A36A1C">
      <w:pPr>
        <w:rPr>
          <w:b/>
          <w:bCs/>
        </w:rPr>
      </w:pPr>
    </w:p>
    <w:p w14:paraId="2CE18D30" w14:textId="1EFC81A4" w:rsidR="00A36A1C" w:rsidRPr="003560A4" w:rsidRDefault="00A36A1C" w:rsidP="00D61D6A">
      <w:pPr>
        <w:jc w:val="both"/>
        <w:rPr>
          <w:b/>
          <w:bCs/>
          <w:i/>
          <w:iCs/>
        </w:rPr>
      </w:pPr>
    </w:p>
    <w:p w14:paraId="577A4918" w14:textId="0BFEC5ED" w:rsidR="00B90BB1" w:rsidRDefault="00B90BB1" w:rsidP="00D61D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50574692" w14:textId="4913996B" w:rsidR="00D61D6A" w:rsidRDefault="00D61D6A" w:rsidP="00D61D6A">
      <w:pPr>
        <w:jc w:val="both"/>
      </w:pPr>
      <w:r w:rsidRPr="00D61D6A">
        <w:rPr>
          <w:b/>
          <w:bCs/>
        </w:rPr>
        <w:t>Tomáš Zavoral</w:t>
      </w:r>
      <w:r w:rsidR="006B0E82">
        <w:rPr>
          <w:b/>
          <w:bCs/>
        </w:rPr>
        <w:t xml:space="preserve">, </w:t>
      </w:r>
      <w:hyperlink r:id="rId10" w:history="1">
        <w:r w:rsidRPr="009C53ED">
          <w:rPr>
            <w:rStyle w:val="Hypertextovodkaz"/>
          </w:rPr>
          <w:t>tomas_zavoral@kb.cz</w:t>
        </w:r>
      </w:hyperlink>
      <w:r>
        <w:t xml:space="preserve"> , tel. 731 493 296</w:t>
      </w:r>
    </w:p>
    <w:p w14:paraId="3F3B3517" w14:textId="7DCCF383" w:rsidR="00D61D6A" w:rsidRDefault="00D61D6A" w:rsidP="00D61D6A">
      <w:pPr>
        <w:jc w:val="both"/>
      </w:pPr>
      <w:r w:rsidRPr="00D61D6A">
        <w:rPr>
          <w:b/>
          <w:bCs/>
        </w:rPr>
        <w:t>Šárka Nevoralová</w:t>
      </w:r>
      <w:r w:rsidR="006B0E82">
        <w:rPr>
          <w:b/>
          <w:bCs/>
        </w:rPr>
        <w:t xml:space="preserve">, </w:t>
      </w:r>
      <w:hyperlink r:id="rId11" w:history="1">
        <w:r w:rsidRPr="009C53ED">
          <w:rPr>
            <w:rStyle w:val="Hypertextovodkaz"/>
          </w:rPr>
          <w:t>sarka_nevoralova@kb.cz</w:t>
        </w:r>
      </w:hyperlink>
      <w:r>
        <w:t xml:space="preserve"> , tel. 734 236 325</w:t>
      </w:r>
    </w:p>
    <w:p w14:paraId="5D709C54" w14:textId="3DEAB5CD" w:rsidR="00D61D6A" w:rsidRPr="002B0131" w:rsidRDefault="00D61D6A" w:rsidP="00D61D6A">
      <w:pPr>
        <w:jc w:val="both"/>
      </w:pPr>
      <w:r w:rsidRPr="00D61D6A">
        <w:rPr>
          <w:b/>
          <w:bCs/>
        </w:rPr>
        <w:t>Michal Teubner</w:t>
      </w:r>
      <w:r w:rsidR="006B0E82">
        <w:rPr>
          <w:b/>
          <w:bCs/>
        </w:rPr>
        <w:t xml:space="preserve">, </w:t>
      </w:r>
      <w:hyperlink r:id="rId12" w:history="1">
        <w:r w:rsidRPr="009C53ED">
          <w:rPr>
            <w:rStyle w:val="Hypertextovodkaz"/>
          </w:rPr>
          <w:t>michal_teubner@kb.cz</w:t>
        </w:r>
      </w:hyperlink>
      <w:r>
        <w:t xml:space="preserve"> , tel. 606 653 219</w:t>
      </w:r>
    </w:p>
    <w:p w14:paraId="31D61B46" w14:textId="77777777" w:rsidR="005F4AE0" w:rsidRPr="0049755A" w:rsidRDefault="005F4AE0" w:rsidP="00D61D6A">
      <w:pPr>
        <w:pStyle w:val="Textbody"/>
        <w:spacing w:after="0" w:line="240" w:lineRule="auto"/>
        <w:ind w:right="300"/>
        <w:jc w:val="both"/>
        <w:rPr>
          <w:rFonts w:asciiTheme="minorHAnsi" w:hAnsiTheme="minorHAnsi" w:cstheme="minorHAnsi"/>
          <w:color w:val="E9041E"/>
          <w:spacing w:val="-2"/>
          <w:u w:val="single"/>
        </w:rPr>
      </w:pPr>
    </w:p>
    <w:sectPr w:rsidR="005F4AE0" w:rsidRPr="0049755A" w:rsidSect="005F4AE0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98EE" w14:textId="77777777" w:rsidR="00913C40" w:rsidRDefault="00913C40" w:rsidP="00A84CE4">
      <w:pPr>
        <w:spacing w:after="0" w:line="240" w:lineRule="auto"/>
      </w:pPr>
      <w:r>
        <w:separator/>
      </w:r>
    </w:p>
  </w:endnote>
  <w:endnote w:type="continuationSeparator" w:id="0">
    <w:p w14:paraId="2A4AB613" w14:textId="77777777" w:rsidR="00913C40" w:rsidRDefault="00913C4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A99FD0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BFB3" w14:textId="77777777" w:rsidR="00913C40" w:rsidRDefault="00913C40" w:rsidP="00A84CE4">
      <w:pPr>
        <w:spacing w:after="0" w:line="240" w:lineRule="auto"/>
      </w:pPr>
      <w:r>
        <w:separator/>
      </w:r>
    </w:p>
  </w:footnote>
  <w:footnote w:type="continuationSeparator" w:id="0">
    <w:p w14:paraId="4EE8E065" w14:textId="77777777" w:rsidR="00913C40" w:rsidRDefault="00913C40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56F00"/>
    <w:rsid w:val="00060051"/>
    <w:rsid w:val="00095CF9"/>
    <w:rsid w:val="000B1DEA"/>
    <w:rsid w:val="00130707"/>
    <w:rsid w:val="00134660"/>
    <w:rsid w:val="00155BFB"/>
    <w:rsid w:val="00160708"/>
    <w:rsid w:val="001845F6"/>
    <w:rsid w:val="001F16F9"/>
    <w:rsid w:val="00283C19"/>
    <w:rsid w:val="00317F79"/>
    <w:rsid w:val="00356BA9"/>
    <w:rsid w:val="00366001"/>
    <w:rsid w:val="00375B52"/>
    <w:rsid w:val="00422452"/>
    <w:rsid w:val="00464800"/>
    <w:rsid w:val="0049755A"/>
    <w:rsid w:val="004D620F"/>
    <w:rsid w:val="004E520C"/>
    <w:rsid w:val="00500EE2"/>
    <w:rsid w:val="00506E77"/>
    <w:rsid w:val="00564365"/>
    <w:rsid w:val="00576807"/>
    <w:rsid w:val="005934B6"/>
    <w:rsid w:val="005A246C"/>
    <w:rsid w:val="005F3D81"/>
    <w:rsid w:val="005F4AE0"/>
    <w:rsid w:val="006243E7"/>
    <w:rsid w:val="00626507"/>
    <w:rsid w:val="006B0E82"/>
    <w:rsid w:val="006C24B6"/>
    <w:rsid w:val="007116A3"/>
    <w:rsid w:val="007555A0"/>
    <w:rsid w:val="00766C5E"/>
    <w:rsid w:val="00766DD3"/>
    <w:rsid w:val="007C3E13"/>
    <w:rsid w:val="007E2DBC"/>
    <w:rsid w:val="007E6F6D"/>
    <w:rsid w:val="00846F47"/>
    <w:rsid w:val="00856980"/>
    <w:rsid w:val="00895A4F"/>
    <w:rsid w:val="008A1CCC"/>
    <w:rsid w:val="00913C40"/>
    <w:rsid w:val="009340E2"/>
    <w:rsid w:val="009A5FD6"/>
    <w:rsid w:val="009D0EEF"/>
    <w:rsid w:val="009E18BB"/>
    <w:rsid w:val="009E7982"/>
    <w:rsid w:val="00A36A1C"/>
    <w:rsid w:val="00A67BC3"/>
    <w:rsid w:val="00A84CE4"/>
    <w:rsid w:val="00AE3F5C"/>
    <w:rsid w:val="00B15BF9"/>
    <w:rsid w:val="00B4064E"/>
    <w:rsid w:val="00B67EB6"/>
    <w:rsid w:val="00B810EF"/>
    <w:rsid w:val="00B84786"/>
    <w:rsid w:val="00B90BB1"/>
    <w:rsid w:val="00C0128B"/>
    <w:rsid w:val="00C20614"/>
    <w:rsid w:val="00C316F8"/>
    <w:rsid w:val="00C755DF"/>
    <w:rsid w:val="00CE6898"/>
    <w:rsid w:val="00D13B6E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6736D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al_teubner@k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ka_nevoralova@kb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omas_zavoral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30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27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5</cp:revision>
  <dcterms:created xsi:type="dcterms:W3CDTF">2022-12-05T10:09:00Z</dcterms:created>
  <dcterms:modified xsi:type="dcterms:W3CDTF">2022-12-05T10:39:00Z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2022-12-05T10:39:21Z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